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B0DD3" w14:textId="2FA21C3F" w:rsidR="00F44893" w:rsidRPr="00F44893" w:rsidRDefault="00F44893" w:rsidP="00F44893">
      <w:pPr>
        <w:rPr>
          <w:rFonts w:ascii="Comic Sans MS" w:hAnsi="Comic Sans MS"/>
          <w:b/>
          <w:sz w:val="36"/>
          <w:szCs w:val="36"/>
          <w:u w:val="single"/>
        </w:rPr>
      </w:pPr>
      <w:r w:rsidRPr="00F44893">
        <w:rPr>
          <w:rFonts w:ascii="Comic Sans MS" w:hAnsi="Comic Sans MS"/>
          <w:b/>
          <w:sz w:val="36"/>
          <w:szCs w:val="36"/>
          <w:u w:val="single"/>
        </w:rPr>
        <w:t>NATIONAL COMPARISONS (as of J</w:t>
      </w:r>
      <w:r w:rsidR="00292E58">
        <w:rPr>
          <w:rFonts w:ascii="Comic Sans MS" w:hAnsi="Comic Sans MS"/>
          <w:b/>
          <w:sz w:val="36"/>
          <w:szCs w:val="36"/>
          <w:u w:val="single"/>
        </w:rPr>
        <w:t>une</w:t>
      </w:r>
      <w:r w:rsidRPr="00F44893">
        <w:rPr>
          <w:rFonts w:ascii="Comic Sans MS" w:hAnsi="Comic Sans MS"/>
          <w:b/>
          <w:sz w:val="36"/>
          <w:szCs w:val="36"/>
          <w:u w:val="single"/>
        </w:rPr>
        <w:t xml:space="preserve"> 202</w:t>
      </w:r>
      <w:r w:rsidR="0008761B">
        <w:rPr>
          <w:rFonts w:ascii="Comic Sans MS" w:hAnsi="Comic Sans MS"/>
          <w:b/>
          <w:sz w:val="36"/>
          <w:szCs w:val="36"/>
          <w:u w:val="single"/>
        </w:rPr>
        <w:t>5</w:t>
      </w:r>
      <w:r w:rsidRPr="00F44893">
        <w:rPr>
          <w:rFonts w:ascii="Comic Sans MS" w:hAnsi="Comic Sans MS"/>
          <w:b/>
          <w:sz w:val="36"/>
          <w:szCs w:val="36"/>
          <w:u w:val="single"/>
        </w:rPr>
        <w:t xml:space="preserve"> – latest available)</w:t>
      </w:r>
    </w:p>
    <w:p w14:paraId="76BDFC70" w14:textId="77777777" w:rsidR="00F44893" w:rsidRPr="00F44893" w:rsidRDefault="00F44893" w:rsidP="00F44893">
      <w:pPr>
        <w:rPr>
          <w:rFonts w:ascii="Comic Sans MS" w:hAnsi="Comic Sans MS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701"/>
        <w:gridCol w:w="3544"/>
      </w:tblGrid>
      <w:tr w:rsidR="00DB1B18" w:rsidRPr="00F44893" w14:paraId="5E007AF7" w14:textId="77777777" w:rsidTr="00BC54E0">
        <w:tc>
          <w:tcPr>
            <w:tcW w:w="2518" w:type="dxa"/>
          </w:tcPr>
          <w:p w14:paraId="718A5C01" w14:textId="77777777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1701" w:type="dxa"/>
          </w:tcPr>
          <w:p w14:paraId="63F8945D" w14:textId="33B68BE1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National %</w:t>
            </w:r>
          </w:p>
        </w:tc>
        <w:tc>
          <w:tcPr>
            <w:tcW w:w="3544" w:type="dxa"/>
          </w:tcPr>
          <w:p w14:paraId="52609351" w14:textId="7D21076F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Whole School %</w:t>
            </w:r>
          </w:p>
        </w:tc>
      </w:tr>
      <w:tr w:rsidR="00DB1B18" w:rsidRPr="00F44893" w14:paraId="69DC6F04" w14:textId="77777777" w:rsidTr="00BC54E0">
        <w:tc>
          <w:tcPr>
            <w:tcW w:w="2518" w:type="dxa"/>
          </w:tcPr>
          <w:p w14:paraId="537A4F30" w14:textId="77271F36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SEN Support</w:t>
            </w:r>
          </w:p>
        </w:tc>
        <w:tc>
          <w:tcPr>
            <w:tcW w:w="1701" w:type="dxa"/>
          </w:tcPr>
          <w:p w14:paraId="163CCF23" w14:textId="32E55E6B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EE0000"/>
                <w:sz w:val="36"/>
                <w:szCs w:val="36"/>
              </w:rPr>
              <w:t>14.2%</w:t>
            </w:r>
          </w:p>
        </w:tc>
        <w:tc>
          <w:tcPr>
            <w:tcW w:w="3544" w:type="dxa"/>
          </w:tcPr>
          <w:p w14:paraId="35E33E5E" w14:textId="2463F5D5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12%</w:t>
            </w:r>
          </w:p>
        </w:tc>
      </w:tr>
      <w:tr w:rsidR="00DB1B18" w:rsidRPr="00F44893" w14:paraId="4E7B2FEE" w14:textId="77777777" w:rsidTr="00BC54E0">
        <w:tc>
          <w:tcPr>
            <w:tcW w:w="2518" w:type="dxa"/>
          </w:tcPr>
          <w:p w14:paraId="489BE89C" w14:textId="29DAA061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EHCP Support</w:t>
            </w:r>
          </w:p>
        </w:tc>
        <w:tc>
          <w:tcPr>
            <w:tcW w:w="1701" w:type="dxa"/>
          </w:tcPr>
          <w:p w14:paraId="203781B0" w14:textId="43478553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5.3%</w:t>
            </w:r>
          </w:p>
        </w:tc>
        <w:tc>
          <w:tcPr>
            <w:tcW w:w="3544" w:type="dxa"/>
          </w:tcPr>
          <w:p w14:paraId="0C770EB0" w14:textId="29D2A40F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6% (including our SRP)</w:t>
            </w:r>
          </w:p>
        </w:tc>
      </w:tr>
      <w:tr w:rsidR="00DB1B18" w:rsidRPr="00F44893" w14:paraId="379F8109" w14:textId="77777777" w:rsidTr="00BC54E0">
        <w:tc>
          <w:tcPr>
            <w:tcW w:w="2518" w:type="dxa"/>
          </w:tcPr>
          <w:p w14:paraId="66EAADED" w14:textId="10ECA44D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 xml:space="preserve">Most Common SEN Need </w:t>
            </w:r>
          </w:p>
        </w:tc>
        <w:tc>
          <w:tcPr>
            <w:tcW w:w="1701" w:type="dxa"/>
          </w:tcPr>
          <w:p w14:paraId="6167D112" w14:textId="77777777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EHCP-ASD </w:t>
            </w:r>
          </w:p>
          <w:p w14:paraId="503D1C4F" w14:textId="66CC9B18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SEN–SLCN </w:t>
            </w:r>
          </w:p>
        </w:tc>
        <w:tc>
          <w:tcPr>
            <w:tcW w:w="3544" w:type="dxa"/>
          </w:tcPr>
          <w:p w14:paraId="5266D5B6" w14:textId="77777777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EHCP – SEMH &amp; ASD (&amp; Medical)</w:t>
            </w:r>
          </w:p>
          <w:p w14:paraId="2297E100" w14:textId="4E2199D5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SEN – SEMH &amp; SLCN </w:t>
            </w:r>
          </w:p>
        </w:tc>
      </w:tr>
      <w:tr w:rsidR="00DB1B18" w:rsidRPr="00F44893" w14:paraId="24DFE497" w14:textId="77777777" w:rsidTr="00BC54E0">
        <w:tc>
          <w:tcPr>
            <w:tcW w:w="2518" w:type="dxa"/>
          </w:tcPr>
          <w:p w14:paraId="7D260D68" w14:textId="7A175DBD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 xml:space="preserve">Boys with SEN </w:t>
            </w:r>
            <w:proofErr w:type="spellStart"/>
            <w:r w:rsidRPr="00DB1B18">
              <w:rPr>
                <w:rFonts w:ascii="Comic Sans MS" w:hAnsi="Comic Sans MS"/>
                <w:b/>
                <w:sz w:val="36"/>
                <w:szCs w:val="36"/>
              </w:rPr>
              <w:t>inc</w:t>
            </w:r>
            <w:proofErr w:type="spellEnd"/>
            <w:r w:rsidRPr="00DB1B18">
              <w:rPr>
                <w:rFonts w:ascii="Comic Sans MS" w:hAnsi="Comic Sans MS"/>
                <w:b/>
                <w:sz w:val="36"/>
                <w:szCs w:val="36"/>
              </w:rPr>
              <w:t xml:space="preserve"> EHCP</w:t>
            </w:r>
          </w:p>
        </w:tc>
        <w:tc>
          <w:tcPr>
            <w:tcW w:w="1701" w:type="dxa"/>
          </w:tcPr>
          <w:p w14:paraId="37DD5880" w14:textId="6D7401EF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71.4%</w:t>
            </w:r>
          </w:p>
        </w:tc>
        <w:tc>
          <w:tcPr>
            <w:tcW w:w="3544" w:type="dxa"/>
          </w:tcPr>
          <w:p w14:paraId="4198FAF2" w14:textId="167B2BC8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61%</w:t>
            </w:r>
          </w:p>
        </w:tc>
      </w:tr>
      <w:tr w:rsidR="00DB1B18" w:rsidRPr="00F44893" w14:paraId="69A05848" w14:textId="77777777" w:rsidTr="00BC54E0">
        <w:tc>
          <w:tcPr>
            <w:tcW w:w="2518" w:type="dxa"/>
          </w:tcPr>
          <w:p w14:paraId="3C51440E" w14:textId="0E4B582C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 xml:space="preserve">Girls with SEN </w:t>
            </w:r>
            <w:proofErr w:type="spellStart"/>
            <w:r w:rsidRPr="00DB1B18">
              <w:rPr>
                <w:rFonts w:ascii="Comic Sans MS" w:hAnsi="Comic Sans MS"/>
                <w:b/>
                <w:sz w:val="36"/>
                <w:szCs w:val="36"/>
              </w:rPr>
              <w:t>inc</w:t>
            </w:r>
            <w:proofErr w:type="spellEnd"/>
            <w:r w:rsidRPr="00DB1B18">
              <w:rPr>
                <w:rFonts w:ascii="Comic Sans MS" w:hAnsi="Comic Sans MS"/>
                <w:b/>
                <w:sz w:val="36"/>
                <w:szCs w:val="36"/>
              </w:rPr>
              <w:t xml:space="preserve"> EHCP</w:t>
            </w:r>
          </w:p>
        </w:tc>
        <w:tc>
          <w:tcPr>
            <w:tcW w:w="1701" w:type="dxa"/>
          </w:tcPr>
          <w:p w14:paraId="14ACA6B4" w14:textId="7B825284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28.6%</w:t>
            </w:r>
          </w:p>
        </w:tc>
        <w:tc>
          <w:tcPr>
            <w:tcW w:w="3544" w:type="dxa"/>
          </w:tcPr>
          <w:p w14:paraId="3E840428" w14:textId="51A49D8B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EE0000"/>
                <w:sz w:val="36"/>
                <w:szCs w:val="36"/>
              </w:rPr>
              <w:t>39%</w:t>
            </w:r>
          </w:p>
        </w:tc>
      </w:tr>
      <w:tr w:rsidR="00DB1B18" w:rsidRPr="00F44893" w14:paraId="1C32A501" w14:textId="77777777" w:rsidTr="00BC54E0">
        <w:tc>
          <w:tcPr>
            <w:tcW w:w="2518" w:type="dxa"/>
          </w:tcPr>
          <w:p w14:paraId="4767B59F" w14:textId="333CC69F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Most prevalent age</w:t>
            </w:r>
          </w:p>
        </w:tc>
        <w:tc>
          <w:tcPr>
            <w:tcW w:w="1701" w:type="dxa"/>
          </w:tcPr>
          <w:p w14:paraId="70AF6B14" w14:textId="3D9C9588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9yrs</w:t>
            </w:r>
          </w:p>
        </w:tc>
        <w:tc>
          <w:tcPr>
            <w:tcW w:w="3544" w:type="dxa"/>
          </w:tcPr>
          <w:p w14:paraId="14ABC1B3" w14:textId="3B215F18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8-10 yrs. </w:t>
            </w:r>
          </w:p>
        </w:tc>
      </w:tr>
      <w:tr w:rsidR="00DB1B18" w:rsidRPr="00F44893" w14:paraId="52A58565" w14:textId="77777777" w:rsidTr="00BC54E0">
        <w:tc>
          <w:tcPr>
            <w:tcW w:w="2518" w:type="dxa"/>
          </w:tcPr>
          <w:p w14:paraId="5DF0DAF2" w14:textId="0A49E9A6" w:rsidR="00DB1B18" w:rsidRPr="00DB1B18" w:rsidRDefault="00DB1B18" w:rsidP="00DB1B18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sz w:val="36"/>
                <w:szCs w:val="36"/>
              </w:rPr>
              <w:t>SEN with FSM / PP Eligibility</w:t>
            </w:r>
          </w:p>
        </w:tc>
        <w:tc>
          <w:tcPr>
            <w:tcW w:w="1701" w:type="dxa"/>
          </w:tcPr>
          <w:p w14:paraId="7C0C6FF8" w14:textId="5095352F" w:rsidR="00DB1B18" w:rsidRPr="00DB1B18" w:rsidRDefault="00DB1B18" w:rsidP="00DB1B18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39.3%</w:t>
            </w:r>
          </w:p>
        </w:tc>
        <w:tc>
          <w:tcPr>
            <w:tcW w:w="3544" w:type="dxa"/>
          </w:tcPr>
          <w:p w14:paraId="0430792E" w14:textId="0726288A" w:rsidR="00DB1B18" w:rsidRPr="00DB1B18" w:rsidRDefault="00DB1B18" w:rsidP="00DB1B18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DB1B18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63% (SEN REG)</w:t>
            </w:r>
            <w:r w:rsidRPr="00DB1B18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 / 12% (WHOLE SCHOOL)</w:t>
            </w:r>
          </w:p>
        </w:tc>
      </w:tr>
    </w:tbl>
    <w:p w14:paraId="32FB498F" w14:textId="3734F1A5" w:rsidR="00F44893" w:rsidRPr="00F44893" w:rsidRDefault="00F44893" w:rsidP="00F44893">
      <w:pPr>
        <w:rPr>
          <w:rFonts w:ascii="Comic Sans MS" w:hAnsi="Comic Sans MS"/>
          <w:b/>
          <w:sz w:val="36"/>
          <w:szCs w:val="36"/>
        </w:rPr>
      </w:pPr>
      <w:r w:rsidRPr="00F44893">
        <w:rPr>
          <w:rFonts w:ascii="Comic Sans MS" w:hAnsi="Comic Sans MS"/>
          <w:b/>
          <w:sz w:val="36"/>
          <w:szCs w:val="36"/>
        </w:rPr>
        <w:t>SATA / SUMMER 202</w:t>
      </w:r>
      <w:r w:rsidR="00292E58">
        <w:rPr>
          <w:rFonts w:ascii="Comic Sans MS" w:hAnsi="Comic Sans MS"/>
          <w:b/>
          <w:sz w:val="36"/>
          <w:szCs w:val="36"/>
        </w:rPr>
        <w:t>5</w:t>
      </w:r>
    </w:p>
    <w:p w14:paraId="7AF79C10" w14:textId="77777777" w:rsidR="00F44893" w:rsidRPr="00F44893" w:rsidRDefault="00F44893">
      <w:pPr>
        <w:rPr>
          <w:sz w:val="36"/>
          <w:szCs w:val="36"/>
        </w:rPr>
      </w:pPr>
    </w:p>
    <w:sectPr w:rsidR="00F44893" w:rsidRPr="00F44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F1E"/>
    <w:rsid w:val="00017CC2"/>
    <w:rsid w:val="0008761B"/>
    <w:rsid w:val="00292E58"/>
    <w:rsid w:val="00612CB9"/>
    <w:rsid w:val="00643F1E"/>
    <w:rsid w:val="00AA7C71"/>
    <w:rsid w:val="00B02604"/>
    <w:rsid w:val="00B4783B"/>
    <w:rsid w:val="00B91E2F"/>
    <w:rsid w:val="00DB1B18"/>
    <w:rsid w:val="00DE6CD6"/>
    <w:rsid w:val="00E4423D"/>
    <w:rsid w:val="00ED65F9"/>
    <w:rsid w:val="00F4299F"/>
    <w:rsid w:val="00F44893"/>
    <w:rsid w:val="00F820DC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6AC34"/>
  <w15:chartTrackingRefBased/>
  <w15:docId w15:val="{A07A9546-AD7E-44BB-BAF1-F942EF9E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6" ma:contentTypeDescription="Create a new document." ma:contentTypeScope="" ma:versionID="1f204f1ee123808397e6fb2b35053a04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e9fb97c3b515f1c07c013adb005cb229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744253-56EB-430C-844E-FB27B78F5B15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customXml/itemProps2.xml><?xml version="1.0" encoding="utf-8"?>
<ds:datastoreItem xmlns:ds="http://schemas.openxmlformats.org/officeDocument/2006/customXml" ds:itemID="{A787F1B5-38AF-4CD9-B6D0-D8C1CFE44EAF}"/>
</file>

<file path=customXml/itemProps3.xml><?xml version="1.0" encoding="utf-8"?>
<ds:datastoreItem xmlns:ds="http://schemas.openxmlformats.org/officeDocument/2006/customXml" ds:itemID="{21597D9E-2AD9-4760-B066-A8A3F0EA5D5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Pelsall Village School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 Tuckwell</dc:creator>
  <cp:keywords/>
  <dc:description/>
  <cp:lastModifiedBy>Sallyann Tuckwell</cp:lastModifiedBy>
  <cp:revision>5</cp:revision>
  <dcterms:created xsi:type="dcterms:W3CDTF">2026-06-09T13:10:00Z</dcterms:created>
  <dcterms:modified xsi:type="dcterms:W3CDTF">2026-06-09T13:11:00Z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  <property fmtid="{D5CDD505-2E9C-101B-9397-08002B2CF9AE}" pid="3" name="MediaServiceImageTags">
    <vt:lpwstr/>
  </property>
</Properties>
</file>